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67433" w14:textId="77777777" w:rsidR="00264FD5" w:rsidRPr="00264FD5" w:rsidRDefault="00103A66" w:rsidP="00264FD5">
      <w:pPr>
        <w:spacing w:after="0"/>
        <w:jc w:val="center"/>
        <w:rPr>
          <w:b/>
        </w:rPr>
      </w:pPr>
      <w:r>
        <w:rPr>
          <w:b/>
        </w:rPr>
        <w:t xml:space="preserve">Actas </w:t>
      </w:r>
      <w:r w:rsidR="00BC5D61">
        <w:rPr>
          <w:b/>
        </w:rPr>
        <w:t>Reunión Observatorio de Barrios</w:t>
      </w:r>
    </w:p>
    <w:p w14:paraId="1B949BA0" w14:textId="77777777" w:rsidR="00264FD5" w:rsidRDefault="00264FD5" w:rsidP="00964E09">
      <w:pPr>
        <w:pBdr>
          <w:bottom w:val="single" w:sz="12" w:space="1" w:color="auto"/>
        </w:pBdr>
        <w:spacing w:after="0"/>
        <w:rPr>
          <w:b/>
        </w:rPr>
      </w:pPr>
    </w:p>
    <w:p w14:paraId="2F230D76" w14:textId="62859AA4" w:rsidR="00E8343D" w:rsidRDefault="00E8343D" w:rsidP="00E8343D">
      <w:pPr>
        <w:spacing w:after="0"/>
      </w:pPr>
      <w:r>
        <w:t xml:space="preserve">Día: </w:t>
      </w:r>
      <w:r w:rsidR="00445347">
        <w:t xml:space="preserve">Martes </w:t>
      </w:r>
      <w:r w:rsidR="00C113D5">
        <w:t>24</w:t>
      </w:r>
      <w:r w:rsidR="007F4465">
        <w:t xml:space="preserve"> de </w:t>
      </w:r>
      <w:r w:rsidR="009768A5">
        <w:t>Septiembre</w:t>
      </w:r>
    </w:p>
    <w:p w14:paraId="6EC83484" w14:textId="77777777" w:rsidR="00E8343D" w:rsidRDefault="00964E09" w:rsidP="00E8343D">
      <w:pPr>
        <w:spacing w:after="0"/>
      </w:pPr>
      <w:r>
        <w:t xml:space="preserve">Hora: </w:t>
      </w:r>
      <w:r w:rsidR="00445347">
        <w:t>16:00 hrs</w:t>
      </w:r>
    </w:p>
    <w:p w14:paraId="1193A531" w14:textId="6FC81AEF" w:rsidR="00E8343D" w:rsidRPr="00E8343D" w:rsidRDefault="00E8343D" w:rsidP="00E8343D">
      <w:pPr>
        <w:spacing w:after="0"/>
      </w:pPr>
      <w:r>
        <w:t xml:space="preserve">Lugar: </w:t>
      </w:r>
      <w:r w:rsidR="00C113D5">
        <w:t>Fundación San Carlos de Maipo</w:t>
      </w:r>
    </w:p>
    <w:p w14:paraId="6834F861" w14:textId="77777777" w:rsidR="00264FD5" w:rsidRDefault="00264FD5" w:rsidP="00264FD5">
      <w:pPr>
        <w:spacing w:after="0"/>
        <w:rPr>
          <w:b/>
        </w:rPr>
      </w:pPr>
    </w:p>
    <w:p w14:paraId="53298830" w14:textId="77777777" w:rsidR="00E8343D" w:rsidRDefault="00E8343D" w:rsidP="00264FD5">
      <w:pPr>
        <w:spacing w:after="0"/>
        <w:rPr>
          <w:b/>
        </w:rPr>
      </w:pPr>
    </w:p>
    <w:p w14:paraId="7B5A894D" w14:textId="77777777" w:rsidR="00264FD5" w:rsidRDefault="00E8343D" w:rsidP="00E8343D">
      <w:pPr>
        <w:pStyle w:val="Prrafodelista"/>
        <w:numPr>
          <w:ilvl w:val="0"/>
          <w:numId w:val="5"/>
        </w:numPr>
        <w:spacing w:after="0"/>
        <w:rPr>
          <w:b/>
        </w:rPr>
      </w:pPr>
      <w:r>
        <w:rPr>
          <w:b/>
        </w:rPr>
        <w:t>Asistentes:</w:t>
      </w:r>
    </w:p>
    <w:p w14:paraId="2887318D" w14:textId="1DBCD0B6" w:rsidR="009768A5" w:rsidRDefault="00265D73" w:rsidP="00445347">
      <w:pPr>
        <w:pStyle w:val="Prrafodelista"/>
        <w:numPr>
          <w:ilvl w:val="0"/>
          <w:numId w:val="7"/>
        </w:numPr>
        <w:spacing w:after="0"/>
      </w:pPr>
      <w:r>
        <w:t xml:space="preserve">Luis </w:t>
      </w:r>
      <w:r w:rsidR="00C113D5">
        <w:t>Valenzuela CIT</w:t>
      </w:r>
    </w:p>
    <w:p w14:paraId="6ABE3324" w14:textId="651ACE76" w:rsidR="00C113D5" w:rsidRDefault="00C113D5" w:rsidP="00445347">
      <w:pPr>
        <w:pStyle w:val="Prrafodelista"/>
        <w:numPr>
          <w:ilvl w:val="0"/>
          <w:numId w:val="7"/>
        </w:numPr>
        <w:spacing w:after="0"/>
      </w:pPr>
      <w:r>
        <w:t>Pía Palacios CIT</w:t>
      </w:r>
    </w:p>
    <w:p w14:paraId="561B01A4" w14:textId="5EFDCFFB" w:rsidR="00C113D5" w:rsidRDefault="00C113D5" w:rsidP="00445347">
      <w:pPr>
        <w:pStyle w:val="Prrafodelista"/>
        <w:numPr>
          <w:ilvl w:val="0"/>
          <w:numId w:val="7"/>
        </w:numPr>
        <w:spacing w:after="0"/>
      </w:pPr>
      <w:r>
        <w:t>Juan Carlos Ruiz CEDEUS</w:t>
      </w:r>
    </w:p>
    <w:p w14:paraId="506F758F" w14:textId="5933EB67" w:rsidR="00C113D5" w:rsidRDefault="00C113D5" w:rsidP="00C113D5">
      <w:pPr>
        <w:pStyle w:val="Prrafodelista"/>
        <w:numPr>
          <w:ilvl w:val="0"/>
          <w:numId w:val="7"/>
        </w:numPr>
        <w:spacing w:after="0"/>
      </w:pPr>
      <w:r w:rsidRPr="00C113D5">
        <w:t>Stefan Steiniger</w:t>
      </w:r>
      <w:r>
        <w:t xml:space="preserve"> CEDEUS</w:t>
      </w:r>
    </w:p>
    <w:p w14:paraId="63DBFCF2" w14:textId="37DABCA3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>Vicente Pereira CEDEUS</w:t>
      </w:r>
    </w:p>
    <w:p w14:paraId="0983C448" w14:textId="2A88B27B" w:rsidR="00C113D5" w:rsidRDefault="00C113D5" w:rsidP="00C113D5">
      <w:pPr>
        <w:pStyle w:val="Prrafodelista"/>
        <w:numPr>
          <w:ilvl w:val="0"/>
          <w:numId w:val="7"/>
        </w:numPr>
        <w:spacing w:after="0"/>
      </w:pPr>
      <w:r w:rsidRPr="00C113D5">
        <w:t>Tamara Van Hemelryck</w:t>
      </w:r>
      <w:r>
        <w:t xml:space="preserve"> MDS</w:t>
      </w:r>
    </w:p>
    <w:p w14:paraId="5D839A78" w14:textId="6C2C6EF0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>Javiera Benitez FSC</w:t>
      </w:r>
    </w:p>
    <w:p w14:paraId="1CC9E4F5" w14:textId="17AF0EF3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 xml:space="preserve">Camila </w:t>
      </w:r>
      <w:proofErr w:type="spellStart"/>
      <w:r>
        <w:t>Astrais</w:t>
      </w:r>
      <w:proofErr w:type="spellEnd"/>
      <w:r>
        <w:t xml:space="preserve"> FSC</w:t>
      </w:r>
    </w:p>
    <w:p w14:paraId="7FA8EE36" w14:textId="2249B3FB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>Mónica Bustos MINVU</w:t>
      </w:r>
    </w:p>
    <w:p w14:paraId="17621101" w14:textId="008A6A19" w:rsidR="00C113D5" w:rsidRDefault="00C113D5" w:rsidP="00C113D5">
      <w:pPr>
        <w:pStyle w:val="Prrafodelista"/>
        <w:numPr>
          <w:ilvl w:val="0"/>
          <w:numId w:val="7"/>
        </w:numPr>
        <w:spacing w:after="0"/>
      </w:pPr>
      <w:r>
        <w:t>Pablo Maino MINVU</w:t>
      </w:r>
    </w:p>
    <w:p w14:paraId="4D09A4B1" w14:textId="5914E040" w:rsidR="00C113D5" w:rsidRPr="00445347" w:rsidRDefault="00C113D5" w:rsidP="00C113D5">
      <w:pPr>
        <w:pStyle w:val="Prrafodelista"/>
        <w:numPr>
          <w:ilvl w:val="0"/>
          <w:numId w:val="7"/>
        </w:numPr>
        <w:spacing w:after="0"/>
      </w:pPr>
      <w:r>
        <w:t>Trinidad Vidal MINVU</w:t>
      </w:r>
    </w:p>
    <w:p w14:paraId="34D22BC4" w14:textId="77777777" w:rsidR="00445347" w:rsidRPr="00445347" w:rsidRDefault="00445347" w:rsidP="00445347">
      <w:pPr>
        <w:pStyle w:val="Prrafodelista"/>
        <w:spacing w:after="0"/>
      </w:pPr>
    </w:p>
    <w:p w14:paraId="7DE5BD4A" w14:textId="77777777" w:rsidR="00445347" w:rsidRPr="00DF413D" w:rsidRDefault="00264FD5" w:rsidP="00DF413D">
      <w:pPr>
        <w:pStyle w:val="Prrafodelista"/>
        <w:numPr>
          <w:ilvl w:val="0"/>
          <w:numId w:val="5"/>
        </w:numPr>
        <w:jc w:val="both"/>
        <w:rPr>
          <w:b/>
        </w:rPr>
      </w:pPr>
      <w:r w:rsidRPr="000F3497">
        <w:rPr>
          <w:b/>
        </w:rPr>
        <w:t>Temas tratados:</w:t>
      </w:r>
    </w:p>
    <w:p w14:paraId="7E9681BF" w14:textId="77777777" w:rsidR="00BE76AC" w:rsidRDefault="00BE76AC" w:rsidP="00BE76AC">
      <w:pPr>
        <w:pStyle w:val="Prrafodelista"/>
        <w:ind w:left="360"/>
        <w:jc w:val="both"/>
        <w:rPr>
          <w:b/>
        </w:rPr>
      </w:pPr>
    </w:p>
    <w:p w14:paraId="56C6601C" w14:textId="3CD36887" w:rsidR="00585BC8" w:rsidRPr="00585BC8" w:rsidRDefault="00585BC8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Modificación barrios</w:t>
      </w:r>
      <w:r>
        <w:t>: Tal como se acordó la semana pasada fue modificado el barrio de la región de La Araucanía, ahora trabajaremos con el barrio Tucapel.</w:t>
      </w:r>
      <w:bookmarkStart w:id="0" w:name="_GoBack"/>
      <w:bookmarkEnd w:id="0"/>
    </w:p>
    <w:p w14:paraId="1C9BD745" w14:textId="77777777" w:rsidR="00585BC8" w:rsidRDefault="00585BC8" w:rsidP="00585BC8">
      <w:pPr>
        <w:pStyle w:val="Prrafodelista"/>
        <w:ind w:left="360"/>
        <w:jc w:val="both"/>
        <w:rPr>
          <w:b/>
        </w:rPr>
      </w:pPr>
    </w:p>
    <w:p w14:paraId="48D963EA" w14:textId="20321B56" w:rsidR="00BE76AC" w:rsidRPr="0070439D" w:rsidRDefault="0070439D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Propuesta levantamiento información CIT</w:t>
      </w:r>
      <w:r w:rsidR="00BE76AC" w:rsidRPr="0070439D">
        <w:rPr>
          <w:b/>
        </w:rPr>
        <w:t xml:space="preserve">: </w:t>
      </w:r>
      <w:r>
        <w:t>Durante el mes de noviembre, el CIT presento a la Fundación San Carlos de Maipo una prepuesta para levantar y sistematizar la información de los indicadores propuestos por el observatorio. La Fundación acordó financiar la propuesta por un monto cercano a los $24.000.000. En este marco, Luis Valenzuela hizo una breve presentación de la estrategia que utilizaran.</w:t>
      </w:r>
    </w:p>
    <w:p w14:paraId="3D4F75D4" w14:textId="5299BCA0" w:rsidR="0070439D" w:rsidRDefault="0070439D" w:rsidP="0070439D">
      <w:pPr>
        <w:pStyle w:val="Prrafodelista"/>
        <w:ind w:left="360"/>
        <w:jc w:val="both"/>
      </w:pPr>
      <w:r>
        <w:t>Se indica que la Fundación está revisando el convenio de colaboración para el traspaso de los fondos.</w:t>
      </w:r>
    </w:p>
    <w:p w14:paraId="1845A5E9" w14:textId="77777777" w:rsidR="000B5630" w:rsidRDefault="000B5630" w:rsidP="0070439D">
      <w:pPr>
        <w:pStyle w:val="Prrafodelista"/>
        <w:ind w:left="360"/>
        <w:jc w:val="both"/>
      </w:pPr>
    </w:p>
    <w:p w14:paraId="758D8E51" w14:textId="134B8A2D" w:rsidR="0070439D" w:rsidRPr="000B5630" w:rsidRDefault="000B5630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 xml:space="preserve">Levantamiento Municipal </w:t>
      </w:r>
      <w:r w:rsidR="0070439D" w:rsidRPr="0070439D">
        <w:rPr>
          <w:b/>
        </w:rPr>
        <w:t>CEDEUS</w:t>
      </w:r>
      <w:r w:rsidR="0070439D">
        <w:t>: Un insumo importante de los indicadores que trabajara CIT van a ser levantados por Vicente Pereira, un profesional contratado por CEDEUS. Él visitara distintos municipios para recoger información. MINVU se compromete a colaborar con los contactos de barrios que sean del programa Quiero Mi Barrio.</w:t>
      </w:r>
      <w:r>
        <w:t>}</w:t>
      </w:r>
    </w:p>
    <w:p w14:paraId="479CE476" w14:textId="77777777" w:rsidR="000B5630" w:rsidRPr="000B5630" w:rsidRDefault="000B5630" w:rsidP="000B5630">
      <w:pPr>
        <w:pStyle w:val="Prrafodelista"/>
        <w:ind w:left="360"/>
        <w:jc w:val="both"/>
        <w:rPr>
          <w:b/>
        </w:rPr>
      </w:pPr>
    </w:p>
    <w:p w14:paraId="4503BFCE" w14:textId="651BA959" w:rsidR="000B5630" w:rsidRPr="000B5630" w:rsidRDefault="000B5630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Aclaración metodológica</w:t>
      </w:r>
      <w:r>
        <w:t>: Se plantea que es importante poder comunicar la metodología de selección de los barrios (pilotos y modelos) definidos por el observatorio. En este sentido se compromete una  aclaración metodológica. MINVU la hará para los barrios pilotos y CIT para los barrios modelos.</w:t>
      </w:r>
    </w:p>
    <w:p w14:paraId="42FA9FAE" w14:textId="77777777" w:rsidR="000B5630" w:rsidRPr="000B5630" w:rsidRDefault="000B5630" w:rsidP="000B5630">
      <w:pPr>
        <w:pStyle w:val="Prrafodelista"/>
        <w:ind w:left="360"/>
        <w:jc w:val="both"/>
        <w:rPr>
          <w:b/>
        </w:rPr>
      </w:pPr>
    </w:p>
    <w:p w14:paraId="3F8FFA71" w14:textId="3F8C241E" w:rsidR="000B5630" w:rsidRDefault="000B5630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Convenio Observatorio de Barrios Sustentables</w:t>
      </w:r>
      <w:r>
        <w:t xml:space="preserve">: Trinidad Vidal va a enviar el convenio de colaboración para que </w:t>
      </w:r>
      <w:r>
        <w:rPr>
          <w:b/>
        </w:rPr>
        <w:t xml:space="preserve">cada miembro del Observatorio lo revise con sus encargados </w:t>
      </w:r>
      <w:r>
        <w:rPr>
          <w:b/>
        </w:rPr>
        <w:lastRenderedPageBreak/>
        <w:t>jurídicos y lo comenten, especialmente en las temáticas referidas a traspaso de información.</w:t>
      </w:r>
    </w:p>
    <w:p w14:paraId="7E526BD6" w14:textId="77777777" w:rsidR="000B5630" w:rsidRPr="000B5630" w:rsidRDefault="000B5630" w:rsidP="000B5630">
      <w:pPr>
        <w:pStyle w:val="Prrafodelista"/>
        <w:rPr>
          <w:b/>
        </w:rPr>
      </w:pPr>
    </w:p>
    <w:p w14:paraId="713CAB7F" w14:textId="0E75648C" w:rsidR="000B5630" w:rsidRDefault="000B5630" w:rsidP="0070439D">
      <w:pPr>
        <w:pStyle w:val="Prrafodelista"/>
        <w:numPr>
          <w:ilvl w:val="0"/>
          <w:numId w:val="36"/>
        </w:numPr>
        <w:jc w:val="both"/>
        <w:rPr>
          <w:b/>
        </w:rPr>
      </w:pPr>
      <w:r>
        <w:rPr>
          <w:b/>
        </w:rPr>
        <w:t>Orgánica</w:t>
      </w:r>
      <w:r>
        <w:t xml:space="preserve">: Se plantea que es fundamental darle alguna forma orgánica al Observatorio de barrios. Al respecto se plantea que es importante la alternancia de la Coordinación Ejecutiva y revisar posibles figuras legales que pudieran definir al Observatorio. Por lo anterior, se define realizar una jornada de planificación estratégica en la Universidad Adolfo </w:t>
      </w:r>
      <w:proofErr w:type="spellStart"/>
      <w:r>
        <w:t>Ibañez</w:t>
      </w:r>
      <w:proofErr w:type="spellEnd"/>
      <w:r>
        <w:t xml:space="preserve"> el día </w:t>
      </w:r>
      <w:proofErr w:type="gramStart"/>
      <w:r>
        <w:t>Miércoles 6 de Enero</w:t>
      </w:r>
      <w:proofErr w:type="gramEnd"/>
      <w:r>
        <w:t xml:space="preserve"> del 2016</w:t>
      </w:r>
      <w:r w:rsidRPr="000B5630">
        <w:rPr>
          <w:b/>
        </w:rPr>
        <w:t>.</w:t>
      </w:r>
    </w:p>
    <w:p w14:paraId="15FB9C7F" w14:textId="77777777" w:rsidR="000B5630" w:rsidRPr="000B5630" w:rsidRDefault="000B5630" w:rsidP="000B5630">
      <w:pPr>
        <w:pStyle w:val="Prrafodelista"/>
        <w:rPr>
          <w:b/>
        </w:rPr>
      </w:pPr>
    </w:p>
    <w:p w14:paraId="489EFA78" w14:textId="77777777" w:rsidR="000B5630" w:rsidRPr="000B5630" w:rsidRDefault="000B5630" w:rsidP="000B5630">
      <w:pPr>
        <w:pStyle w:val="Prrafodelista"/>
        <w:ind w:left="360"/>
        <w:jc w:val="both"/>
        <w:rPr>
          <w:b/>
        </w:rPr>
      </w:pPr>
    </w:p>
    <w:p w14:paraId="234EA9B3" w14:textId="2096EDA9" w:rsidR="000B5630" w:rsidRPr="000B5630" w:rsidRDefault="000B5630" w:rsidP="000B5630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Acuerdos</w:t>
      </w:r>
      <w:r>
        <w:t>:</w:t>
      </w:r>
    </w:p>
    <w:p w14:paraId="0670631C" w14:textId="1535BC33" w:rsidR="000B5630" w:rsidRPr="000B5630" w:rsidRDefault="000B5630" w:rsidP="000B5630">
      <w:pPr>
        <w:pStyle w:val="Prrafodelista"/>
        <w:numPr>
          <w:ilvl w:val="0"/>
          <w:numId w:val="37"/>
        </w:numPr>
        <w:jc w:val="both"/>
        <w:rPr>
          <w:b/>
        </w:rPr>
      </w:pPr>
      <w:r>
        <w:t>Pía Palacios enviara barrios finales a estudiar.</w:t>
      </w:r>
    </w:p>
    <w:p w14:paraId="0F8FA83C" w14:textId="364AC1E0" w:rsidR="000B5630" w:rsidRPr="000B5630" w:rsidRDefault="000B5630" w:rsidP="000B5630">
      <w:pPr>
        <w:pStyle w:val="Prrafodelista"/>
        <w:numPr>
          <w:ilvl w:val="0"/>
          <w:numId w:val="37"/>
        </w:numPr>
        <w:jc w:val="both"/>
        <w:rPr>
          <w:b/>
        </w:rPr>
      </w:pPr>
      <w:r>
        <w:t>Trinidad Vidal enviara el convenio para que todos los actores lo revisen desde el punto de vista jurídico.</w:t>
      </w:r>
    </w:p>
    <w:p w14:paraId="0CBFD493" w14:textId="69A5D2AC" w:rsidR="000B5630" w:rsidRPr="000B5630" w:rsidRDefault="000B5630" w:rsidP="000B5630">
      <w:pPr>
        <w:pStyle w:val="Prrafodelista"/>
        <w:numPr>
          <w:ilvl w:val="0"/>
          <w:numId w:val="37"/>
        </w:numPr>
        <w:jc w:val="both"/>
        <w:rPr>
          <w:b/>
        </w:rPr>
      </w:pPr>
      <w:r>
        <w:t>MINVU y CIT desarrollaran la aclaración metodológica de la selección de barrios.</w:t>
      </w:r>
    </w:p>
    <w:p w14:paraId="07CECB01" w14:textId="77777777" w:rsidR="000B5630" w:rsidRPr="000B5630" w:rsidRDefault="000B5630" w:rsidP="000B5630">
      <w:pPr>
        <w:jc w:val="both"/>
        <w:rPr>
          <w:b/>
        </w:rPr>
      </w:pPr>
    </w:p>
    <w:p w14:paraId="0809CD2F" w14:textId="77777777" w:rsidR="00F420D6" w:rsidRPr="00F420D6" w:rsidRDefault="00F420D6" w:rsidP="00F420D6">
      <w:pPr>
        <w:jc w:val="both"/>
        <w:rPr>
          <w:b/>
        </w:rPr>
      </w:pPr>
    </w:p>
    <w:sectPr w:rsidR="00F420D6" w:rsidRPr="00F420D6" w:rsidSect="008B3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FB79F" w15:done="0"/>
  <w15:commentEx w15:paraId="5D1445F9" w15:done="0"/>
  <w15:commentEx w15:paraId="6DCD3A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CE9"/>
    <w:multiLevelType w:val="hybridMultilevel"/>
    <w:tmpl w:val="764C9B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2622"/>
    <w:multiLevelType w:val="hybridMultilevel"/>
    <w:tmpl w:val="FEA6BAA8"/>
    <w:lvl w:ilvl="0" w:tplc="4E14B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0788E"/>
    <w:multiLevelType w:val="hybridMultilevel"/>
    <w:tmpl w:val="85FC9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EAE"/>
    <w:multiLevelType w:val="hybridMultilevel"/>
    <w:tmpl w:val="E6F4B7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B08D9"/>
    <w:multiLevelType w:val="hybridMultilevel"/>
    <w:tmpl w:val="E2BE124C"/>
    <w:lvl w:ilvl="0" w:tplc="57D87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8B6060"/>
    <w:multiLevelType w:val="hybridMultilevel"/>
    <w:tmpl w:val="E62854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2F66"/>
    <w:multiLevelType w:val="hybridMultilevel"/>
    <w:tmpl w:val="C026211A"/>
    <w:lvl w:ilvl="0" w:tplc="B60221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D7961"/>
    <w:multiLevelType w:val="hybridMultilevel"/>
    <w:tmpl w:val="9014C3DC"/>
    <w:lvl w:ilvl="0" w:tplc="3F4EE8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9373F"/>
    <w:multiLevelType w:val="hybridMultilevel"/>
    <w:tmpl w:val="F90A84C4"/>
    <w:lvl w:ilvl="0" w:tplc="43C44352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7F47CBF"/>
    <w:multiLevelType w:val="hybridMultilevel"/>
    <w:tmpl w:val="D514DA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11E4C"/>
    <w:multiLevelType w:val="hybridMultilevel"/>
    <w:tmpl w:val="1400925E"/>
    <w:lvl w:ilvl="0" w:tplc="0C0A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1">
    <w:nsid w:val="325F1F56"/>
    <w:multiLevelType w:val="hybridMultilevel"/>
    <w:tmpl w:val="B9D81DEA"/>
    <w:lvl w:ilvl="0" w:tplc="5CD4B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154C15"/>
    <w:multiLevelType w:val="hybridMultilevel"/>
    <w:tmpl w:val="354C20BA"/>
    <w:lvl w:ilvl="0" w:tplc="0FD823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6F5028"/>
    <w:multiLevelType w:val="hybridMultilevel"/>
    <w:tmpl w:val="EBFCC230"/>
    <w:lvl w:ilvl="0" w:tplc="EA0669EC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75E44BA"/>
    <w:multiLevelType w:val="hybridMultilevel"/>
    <w:tmpl w:val="B29800F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14212A"/>
    <w:multiLevelType w:val="hybridMultilevel"/>
    <w:tmpl w:val="DF80D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E1BC2"/>
    <w:multiLevelType w:val="hybridMultilevel"/>
    <w:tmpl w:val="95ECFAE4"/>
    <w:lvl w:ilvl="0" w:tplc="F73AEDCE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DBD3FE1"/>
    <w:multiLevelType w:val="hybridMultilevel"/>
    <w:tmpl w:val="D940F912"/>
    <w:lvl w:ilvl="0" w:tplc="0FD82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D2A9D"/>
    <w:multiLevelType w:val="hybridMultilevel"/>
    <w:tmpl w:val="00504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8298E"/>
    <w:multiLevelType w:val="hybridMultilevel"/>
    <w:tmpl w:val="D8B678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50891"/>
    <w:multiLevelType w:val="hybridMultilevel"/>
    <w:tmpl w:val="F04670A2"/>
    <w:lvl w:ilvl="0" w:tplc="39E0A6E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6D3495A"/>
    <w:multiLevelType w:val="hybridMultilevel"/>
    <w:tmpl w:val="E3DC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1A1B8B"/>
    <w:multiLevelType w:val="hybridMultilevel"/>
    <w:tmpl w:val="F258B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40A2F"/>
    <w:multiLevelType w:val="hybridMultilevel"/>
    <w:tmpl w:val="17B49B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213853"/>
    <w:multiLevelType w:val="hybridMultilevel"/>
    <w:tmpl w:val="82D22C92"/>
    <w:lvl w:ilvl="0" w:tplc="AAB6A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420A24"/>
    <w:multiLevelType w:val="hybridMultilevel"/>
    <w:tmpl w:val="F210EE02"/>
    <w:lvl w:ilvl="0" w:tplc="B85880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23679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1176B32"/>
    <w:multiLevelType w:val="hybridMultilevel"/>
    <w:tmpl w:val="6E4484D6"/>
    <w:lvl w:ilvl="0" w:tplc="A4A49464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6DB23F3"/>
    <w:multiLevelType w:val="hybridMultilevel"/>
    <w:tmpl w:val="75EE91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E563F"/>
    <w:multiLevelType w:val="hybridMultilevel"/>
    <w:tmpl w:val="39EA4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F0F9A"/>
    <w:multiLevelType w:val="hybridMultilevel"/>
    <w:tmpl w:val="4F9A59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D4A65"/>
    <w:multiLevelType w:val="hybridMultilevel"/>
    <w:tmpl w:val="AE1E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A429D"/>
    <w:multiLevelType w:val="hybridMultilevel"/>
    <w:tmpl w:val="33DCD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D8068A"/>
    <w:multiLevelType w:val="hybridMultilevel"/>
    <w:tmpl w:val="0F129B44"/>
    <w:lvl w:ilvl="0" w:tplc="E2FEC56E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Calibri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46A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4F07248"/>
    <w:multiLevelType w:val="hybridMultilevel"/>
    <w:tmpl w:val="F3324A36"/>
    <w:lvl w:ilvl="0" w:tplc="649E98A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E974A43"/>
    <w:multiLevelType w:val="hybridMultilevel"/>
    <w:tmpl w:val="DA5C9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2"/>
  </w:num>
  <w:num w:numId="4">
    <w:abstractNumId w:val="31"/>
  </w:num>
  <w:num w:numId="5">
    <w:abstractNumId w:val="6"/>
  </w:num>
  <w:num w:numId="6">
    <w:abstractNumId w:val="28"/>
  </w:num>
  <w:num w:numId="7">
    <w:abstractNumId w:val="23"/>
  </w:num>
  <w:num w:numId="8">
    <w:abstractNumId w:val="0"/>
  </w:num>
  <w:num w:numId="9">
    <w:abstractNumId w:val="24"/>
  </w:num>
  <w:num w:numId="10">
    <w:abstractNumId w:val="1"/>
  </w:num>
  <w:num w:numId="11">
    <w:abstractNumId w:val="36"/>
  </w:num>
  <w:num w:numId="12">
    <w:abstractNumId w:val="11"/>
  </w:num>
  <w:num w:numId="13">
    <w:abstractNumId w:val="3"/>
  </w:num>
  <w:num w:numId="14">
    <w:abstractNumId w:val="29"/>
  </w:num>
  <w:num w:numId="15">
    <w:abstractNumId w:val="21"/>
  </w:num>
  <w:num w:numId="16">
    <w:abstractNumId w:val="25"/>
  </w:num>
  <w:num w:numId="17">
    <w:abstractNumId w:val="3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2"/>
  </w:num>
  <w:num w:numId="26">
    <w:abstractNumId w:val="26"/>
  </w:num>
  <w:num w:numId="27">
    <w:abstractNumId w:val="34"/>
  </w:num>
  <w:num w:numId="28">
    <w:abstractNumId w:val="19"/>
  </w:num>
  <w:num w:numId="29">
    <w:abstractNumId w:val="33"/>
  </w:num>
  <w:num w:numId="30">
    <w:abstractNumId w:val="17"/>
  </w:num>
  <w:num w:numId="31">
    <w:abstractNumId w:val="14"/>
  </w:num>
  <w:num w:numId="32">
    <w:abstractNumId w:val="10"/>
  </w:num>
  <w:num w:numId="33">
    <w:abstractNumId w:val="22"/>
  </w:num>
  <w:num w:numId="34">
    <w:abstractNumId w:val="5"/>
  </w:num>
  <w:num w:numId="35">
    <w:abstractNumId w:val="2"/>
  </w:num>
  <w:num w:numId="36">
    <w:abstractNumId w:val="9"/>
  </w:num>
  <w:num w:numId="37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a Fernanda Palacios Guajardo">
    <w15:presenceInfo w15:providerId="AD" w15:userId="S-1-5-21-2133655423-618994249-2368436078-97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D5"/>
    <w:rsid w:val="00091EA5"/>
    <w:rsid w:val="00096261"/>
    <w:rsid w:val="000B5630"/>
    <w:rsid w:val="000D65BE"/>
    <w:rsid w:val="000E2458"/>
    <w:rsid w:val="000F3497"/>
    <w:rsid w:val="0010010D"/>
    <w:rsid w:val="00103A66"/>
    <w:rsid w:val="001A14B8"/>
    <w:rsid w:val="001B7018"/>
    <w:rsid w:val="00263584"/>
    <w:rsid w:val="00264FD5"/>
    <w:rsid w:val="00265D73"/>
    <w:rsid w:val="002724B5"/>
    <w:rsid w:val="00275D85"/>
    <w:rsid w:val="002F6DC0"/>
    <w:rsid w:val="00336239"/>
    <w:rsid w:val="003B6252"/>
    <w:rsid w:val="003D539B"/>
    <w:rsid w:val="00412973"/>
    <w:rsid w:val="00445347"/>
    <w:rsid w:val="00496BFE"/>
    <w:rsid w:val="004B0425"/>
    <w:rsid w:val="004E3E56"/>
    <w:rsid w:val="0057401F"/>
    <w:rsid w:val="00585BC8"/>
    <w:rsid w:val="005E0D2E"/>
    <w:rsid w:val="005E5B9F"/>
    <w:rsid w:val="00614D04"/>
    <w:rsid w:val="00642BD0"/>
    <w:rsid w:val="006C7B95"/>
    <w:rsid w:val="0070323F"/>
    <w:rsid w:val="0070439D"/>
    <w:rsid w:val="007402F1"/>
    <w:rsid w:val="0078798A"/>
    <w:rsid w:val="007D20B4"/>
    <w:rsid w:val="007F4465"/>
    <w:rsid w:val="007F5EAC"/>
    <w:rsid w:val="007F744B"/>
    <w:rsid w:val="0081120F"/>
    <w:rsid w:val="008624EB"/>
    <w:rsid w:val="0086361D"/>
    <w:rsid w:val="00881D27"/>
    <w:rsid w:val="008A3C94"/>
    <w:rsid w:val="008B39B0"/>
    <w:rsid w:val="00964E09"/>
    <w:rsid w:val="009768A5"/>
    <w:rsid w:val="009D643F"/>
    <w:rsid w:val="00A1116F"/>
    <w:rsid w:val="00A72511"/>
    <w:rsid w:val="00A73ECA"/>
    <w:rsid w:val="00AD4E9A"/>
    <w:rsid w:val="00AF7E1E"/>
    <w:rsid w:val="00B1587A"/>
    <w:rsid w:val="00B42217"/>
    <w:rsid w:val="00B47F4C"/>
    <w:rsid w:val="00B51892"/>
    <w:rsid w:val="00B715F0"/>
    <w:rsid w:val="00BB318A"/>
    <w:rsid w:val="00BC5D61"/>
    <w:rsid w:val="00BE76AC"/>
    <w:rsid w:val="00C113D5"/>
    <w:rsid w:val="00C8704E"/>
    <w:rsid w:val="00CA236B"/>
    <w:rsid w:val="00DC62FE"/>
    <w:rsid w:val="00DF413D"/>
    <w:rsid w:val="00E12EB9"/>
    <w:rsid w:val="00E2778D"/>
    <w:rsid w:val="00E5007A"/>
    <w:rsid w:val="00E729B9"/>
    <w:rsid w:val="00E812CF"/>
    <w:rsid w:val="00E8343D"/>
    <w:rsid w:val="00EA2908"/>
    <w:rsid w:val="00F26496"/>
    <w:rsid w:val="00F420D6"/>
    <w:rsid w:val="00FB5B59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5A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F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01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7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70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70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018"/>
    <w:rPr>
      <w:b/>
      <w:bCs/>
      <w:sz w:val="20"/>
      <w:szCs w:val="20"/>
    </w:rPr>
  </w:style>
  <w:style w:type="character" w:customStyle="1" w:styleId="gig-counter-text">
    <w:name w:val="gig-counter-text"/>
    <w:basedOn w:val="Fuentedeprrafopredeter"/>
    <w:rsid w:val="00F420D6"/>
  </w:style>
  <w:style w:type="paragraph" w:styleId="NormalWeb">
    <w:name w:val="Normal (Web)"/>
    <w:basedOn w:val="Normal"/>
    <w:uiPriority w:val="99"/>
    <w:semiHidden/>
    <w:unhideWhenUsed/>
    <w:rsid w:val="00F4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420D6"/>
  </w:style>
  <w:style w:type="character" w:styleId="Textoennegrita">
    <w:name w:val="Strong"/>
    <w:basedOn w:val="Fuentedeprrafopredeter"/>
    <w:uiPriority w:val="22"/>
    <w:qFormat/>
    <w:rsid w:val="00F42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709">
          <w:marLeft w:val="0"/>
          <w:marRight w:val="0"/>
          <w:marTop w:val="0"/>
          <w:marBottom w:val="150"/>
          <w:divBdr>
            <w:top w:val="single" w:sz="6" w:space="4" w:color="DDDDDD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373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64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759475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5639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2471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16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8092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4381">
          <w:marLeft w:val="150"/>
          <w:marRight w:val="0"/>
          <w:marTop w:val="12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Verdugo Oviedo</dc:creator>
  <cp:lastModifiedBy>Maria Trinidad Vidal del Valle</cp:lastModifiedBy>
  <cp:revision>8</cp:revision>
  <cp:lastPrinted>2014-06-04T17:29:00Z</cp:lastPrinted>
  <dcterms:created xsi:type="dcterms:W3CDTF">2015-11-30T15:23:00Z</dcterms:created>
  <dcterms:modified xsi:type="dcterms:W3CDTF">2015-12-02T15:43:00Z</dcterms:modified>
</cp:coreProperties>
</file>